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74" w:rsidRPr="00B27F74" w:rsidRDefault="00B27F74" w:rsidP="00B27F74">
      <w:pPr>
        <w:pStyle w:val="a3"/>
        <w:spacing w:before="0" w:beforeAutospacing="0" w:after="0" w:afterAutospacing="0"/>
        <w:rPr>
          <w:sz w:val="32"/>
          <w:szCs w:val="32"/>
        </w:rPr>
      </w:pPr>
      <w:r w:rsidRPr="00B27F74">
        <w:rPr>
          <w:sz w:val="32"/>
          <w:szCs w:val="32"/>
        </w:rPr>
        <w:t xml:space="preserve">Численность </w:t>
      </w:r>
      <w:proofErr w:type="gramStart"/>
      <w:r w:rsidRPr="00B27F74">
        <w:rPr>
          <w:sz w:val="32"/>
          <w:szCs w:val="32"/>
        </w:rPr>
        <w:t>обучающихся</w:t>
      </w:r>
      <w:proofErr w:type="gramEnd"/>
      <w:r w:rsidRPr="00B27F74">
        <w:rPr>
          <w:sz w:val="32"/>
          <w:szCs w:val="32"/>
        </w:rPr>
        <w:t xml:space="preserve"> МБДОУ « Преображенский детский сад « Малышок» по образовательным программам на 2024-2025 учебный год  </w:t>
      </w:r>
      <w:r w:rsidRPr="00B27F74">
        <w:rPr>
          <w:sz w:val="32"/>
          <w:szCs w:val="32"/>
          <w:u w:val="single"/>
        </w:rPr>
        <w:t>84 воспитанника.</w:t>
      </w:r>
    </w:p>
    <w:p w:rsidR="00427F2C" w:rsidRPr="00B27F74" w:rsidRDefault="00427F2C">
      <w:pPr>
        <w:rPr>
          <w:rFonts w:ascii="Times New Roman" w:hAnsi="Times New Roman" w:cs="Times New Roman"/>
          <w:sz w:val="40"/>
          <w:szCs w:val="40"/>
        </w:rPr>
      </w:pPr>
    </w:p>
    <w:sectPr w:rsidR="00427F2C" w:rsidRPr="00B27F74" w:rsidSect="004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74"/>
    <w:rsid w:val="00427F2C"/>
    <w:rsid w:val="00B2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2024-09-09T05:54:00Z</dcterms:created>
  <dcterms:modified xsi:type="dcterms:W3CDTF">2024-09-09T06:02:00Z</dcterms:modified>
</cp:coreProperties>
</file>